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6" w:rsidRPr="002A6499" w:rsidRDefault="00E339B6" w:rsidP="00E339B6">
      <w:pPr>
        <w:ind w:firstLine="360"/>
        <w:jc w:val="center"/>
        <w:rPr>
          <w:b/>
          <w:bCs/>
          <w:sz w:val="28"/>
          <w:szCs w:val="28"/>
          <w:rtl/>
        </w:rPr>
      </w:pPr>
      <w:r w:rsidRPr="002A6499">
        <w:rPr>
          <w:rFonts w:hint="cs"/>
          <w:b/>
          <w:bCs/>
          <w:sz w:val="28"/>
          <w:szCs w:val="28"/>
          <w:rtl/>
        </w:rPr>
        <w:t>איך אתמודד עם ילדי עם הפרעת הקשב בזמן זה?</w:t>
      </w:r>
    </w:p>
    <w:p w:rsidR="00E339B6" w:rsidRPr="001529EC" w:rsidRDefault="00E339B6" w:rsidP="00E339B6">
      <w:pPr>
        <w:pStyle w:val="aa"/>
        <w:numPr>
          <w:ilvl w:val="0"/>
          <w:numId w:val="20"/>
        </w:numPr>
        <w:spacing w:after="0" w:line="360" w:lineRule="auto"/>
        <w:jc w:val="left"/>
        <w:rPr>
          <w:sz w:val="22"/>
          <w:szCs w:val="22"/>
          <w:rtl/>
        </w:rPr>
      </w:pPr>
      <w:r w:rsidRPr="001529EC">
        <w:rPr>
          <w:rFonts w:hint="cs"/>
          <w:sz w:val="22"/>
          <w:szCs w:val="22"/>
          <w:rtl/>
        </w:rPr>
        <w:t>המצב הנוכחי מייצר חרדה, חוסר וד</w:t>
      </w:r>
      <w:r>
        <w:rPr>
          <w:rFonts w:hint="cs"/>
          <w:sz w:val="22"/>
          <w:szCs w:val="22"/>
          <w:rtl/>
        </w:rPr>
        <w:t>א</w:t>
      </w:r>
      <w:r w:rsidRPr="001529EC">
        <w:rPr>
          <w:rFonts w:hint="cs"/>
          <w:sz w:val="22"/>
          <w:szCs w:val="22"/>
          <w:rtl/>
        </w:rPr>
        <w:t>ות ותחושת חוסר אונים בכולנו</w:t>
      </w:r>
      <w:r>
        <w:rPr>
          <w:rFonts w:hint="cs"/>
          <w:sz w:val="22"/>
          <w:szCs w:val="22"/>
          <w:rtl/>
        </w:rPr>
        <w:t>.</w:t>
      </w:r>
    </w:p>
    <w:p w:rsidR="00E339B6" w:rsidRPr="001529EC" w:rsidRDefault="00E339B6" w:rsidP="00E339B6">
      <w:pPr>
        <w:pStyle w:val="aa"/>
        <w:numPr>
          <w:ilvl w:val="0"/>
          <w:numId w:val="20"/>
        </w:numPr>
        <w:spacing w:after="0" w:line="360" w:lineRule="auto"/>
        <w:jc w:val="left"/>
        <w:rPr>
          <w:sz w:val="22"/>
          <w:szCs w:val="22"/>
          <w:rtl/>
        </w:rPr>
      </w:pPr>
      <w:r w:rsidRPr="001529EC">
        <w:rPr>
          <w:rFonts w:hint="cs"/>
          <w:sz w:val="22"/>
          <w:szCs w:val="22"/>
          <w:rtl/>
        </w:rPr>
        <w:t>ילדים עם הפרעת קשב נוטים לרגישות יתר, ו</w:t>
      </w:r>
      <w:r>
        <w:rPr>
          <w:rFonts w:hint="cs"/>
          <w:sz w:val="22"/>
          <w:szCs w:val="22"/>
          <w:rtl/>
        </w:rPr>
        <w:t xml:space="preserve">הם </w:t>
      </w:r>
      <w:r w:rsidRPr="001529EC">
        <w:rPr>
          <w:rFonts w:hint="cs"/>
          <w:sz w:val="22"/>
          <w:szCs w:val="22"/>
          <w:rtl/>
        </w:rPr>
        <w:t xml:space="preserve">בעלי סקרנות רבה. חלקם סובלים מקשיי ויסות, כלומר, הם אימפולסיביים, נוטים לשבש את מחזורי השינה והערות, ורגישים לרעש. </w:t>
      </w:r>
    </w:p>
    <w:p w:rsidR="00E339B6" w:rsidRPr="001529EC" w:rsidRDefault="00E339B6" w:rsidP="00E339B6">
      <w:pPr>
        <w:spacing w:line="360" w:lineRule="auto"/>
        <w:rPr>
          <w:sz w:val="22"/>
          <w:szCs w:val="22"/>
          <w:rtl/>
        </w:rPr>
      </w:pPr>
      <w:r w:rsidRPr="001529EC">
        <w:rPr>
          <w:rFonts w:hint="cs"/>
          <w:sz w:val="22"/>
          <w:szCs w:val="22"/>
          <w:rtl/>
        </w:rPr>
        <w:t>משמעות מאפיינים אלו:</w:t>
      </w:r>
    </w:p>
    <w:p w:rsidR="00E339B6" w:rsidRPr="001529EC" w:rsidRDefault="00E339B6" w:rsidP="00E339B6">
      <w:pPr>
        <w:pStyle w:val="aa"/>
        <w:numPr>
          <w:ilvl w:val="0"/>
          <w:numId w:val="18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יש להם </w:t>
      </w:r>
      <w:proofErr w:type="spellStart"/>
      <w:r w:rsidRPr="001529EC">
        <w:rPr>
          <w:rFonts w:hint="cs"/>
          <w:sz w:val="22"/>
          <w:szCs w:val="22"/>
          <w:rtl/>
        </w:rPr>
        <w:t>נטיה</w:t>
      </w:r>
      <w:proofErr w:type="spellEnd"/>
      <w:r w:rsidRPr="001529EC">
        <w:rPr>
          <w:rFonts w:hint="cs"/>
          <w:sz w:val="22"/>
          <w:szCs w:val="22"/>
          <w:rtl/>
        </w:rPr>
        <w:t xml:space="preserve"> לשמוע </w:t>
      </w:r>
      <w:proofErr w:type="spellStart"/>
      <w:r w:rsidRPr="001529EC">
        <w:rPr>
          <w:rFonts w:hint="cs"/>
          <w:sz w:val="22"/>
          <w:szCs w:val="22"/>
          <w:rtl/>
        </w:rPr>
        <w:t>הכל</w:t>
      </w:r>
      <w:proofErr w:type="spellEnd"/>
      <w:r w:rsidRPr="001529EC">
        <w:rPr>
          <w:rFonts w:hint="cs"/>
          <w:sz w:val="22"/>
          <w:szCs w:val="22"/>
          <w:rtl/>
        </w:rPr>
        <w:t>, גם מהחדר השני</w:t>
      </w:r>
      <w:r>
        <w:rPr>
          <w:rFonts w:hint="cs"/>
          <w:sz w:val="22"/>
          <w:szCs w:val="22"/>
          <w:rtl/>
        </w:rPr>
        <w:t xml:space="preserve"> וגם כשנראה שהם עסוקים.</w:t>
      </w:r>
    </w:p>
    <w:p w:rsidR="00E339B6" w:rsidRPr="001529EC" w:rsidRDefault="00E339B6" w:rsidP="00E339B6">
      <w:pPr>
        <w:pStyle w:val="aa"/>
        <w:numPr>
          <w:ilvl w:val="0"/>
          <w:numId w:val="18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>הם פונים לאינטרנט, שהתכנים בו היום קשים ומאיימים. עקב סקרנותם, הם עלולים גם לחפש באופן מכוון את התכנים האלה</w:t>
      </w:r>
      <w:r>
        <w:rPr>
          <w:rFonts w:hint="cs"/>
          <w:sz w:val="22"/>
          <w:szCs w:val="22"/>
          <w:rtl/>
        </w:rPr>
        <w:t>.</w:t>
      </w:r>
      <w:r w:rsidRPr="001529EC">
        <w:rPr>
          <w:rFonts w:hint="cs"/>
          <w:sz w:val="22"/>
          <w:szCs w:val="22"/>
          <w:rtl/>
        </w:rPr>
        <w:t xml:space="preserve"> </w:t>
      </w:r>
    </w:p>
    <w:p w:rsidR="00E339B6" w:rsidRPr="001529EC" w:rsidRDefault="00E339B6" w:rsidP="00E339B6">
      <w:pPr>
        <w:pStyle w:val="aa"/>
        <w:numPr>
          <w:ilvl w:val="0"/>
          <w:numId w:val="18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עקב קשיי </w:t>
      </w:r>
      <w:proofErr w:type="spellStart"/>
      <w:r w:rsidRPr="001529EC">
        <w:rPr>
          <w:rFonts w:hint="cs"/>
          <w:sz w:val="22"/>
          <w:szCs w:val="22"/>
          <w:rtl/>
        </w:rPr>
        <w:t>הויסות</w:t>
      </w:r>
      <w:proofErr w:type="spellEnd"/>
      <w:r w:rsidRPr="001529EC">
        <w:rPr>
          <w:rFonts w:hint="cs"/>
          <w:sz w:val="22"/>
          <w:szCs w:val="22"/>
          <w:rtl/>
        </w:rPr>
        <w:t xml:space="preserve"> והאימפולסיביות הם מתקשים יותר לשבת בבית וזקוקים לפעילות</w:t>
      </w:r>
      <w:r>
        <w:rPr>
          <w:rFonts w:hint="cs"/>
          <w:sz w:val="22"/>
          <w:szCs w:val="22"/>
          <w:rtl/>
        </w:rPr>
        <w:t>.</w:t>
      </w:r>
    </w:p>
    <w:p w:rsidR="00E339B6" w:rsidRPr="001529EC" w:rsidRDefault="00E339B6" w:rsidP="00E339B6">
      <w:pPr>
        <w:pStyle w:val="aa"/>
        <w:numPr>
          <w:ilvl w:val="0"/>
          <w:numId w:val="18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עקב רגישותם לרעש </w:t>
      </w:r>
      <w:r>
        <w:rPr>
          <w:rFonts w:hint="cs"/>
          <w:sz w:val="22"/>
          <w:szCs w:val="22"/>
          <w:rtl/>
        </w:rPr>
        <w:t>(</w:t>
      </w:r>
      <w:r w:rsidRPr="001529EC">
        <w:rPr>
          <w:rFonts w:hint="cs"/>
          <w:sz w:val="22"/>
          <w:szCs w:val="22"/>
          <w:rtl/>
        </w:rPr>
        <w:t xml:space="preserve">אלו שרגישים) הם סובלים מאד מהאזעקות </w:t>
      </w:r>
      <w:proofErr w:type="spellStart"/>
      <w:r w:rsidRPr="001529EC">
        <w:rPr>
          <w:rFonts w:hint="cs"/>
          <w:sz w:val="22"/>
          <w:szCs w:val="22"/>
          <w:rtl/>
        </w:rPr>
        <w:t>ומה"בומים</w:t>
      </w:r>
      <w:proofErr w:type="spellEnd"/>
      <w:r w:rsidRPr="001529EC">
        <w:rPr>
          <w:rFonts w:hint="cs"/>
          <w:sz w:val="22"/>
          <w:szCs w:val="22"/>
          <w:rtl/>
        </w:rPr>
        <w:t>".</w:t>
      </w:r>
    </w:p>
    <w:p w:rsidR="00E339B6" w:rsidRPr="001529EC" w:rsidRDefault="00E339B6" w:rsidP="00E339B6">
      <w:pPr>
        <w:pStyle w:val="aa"/>
        <w:numPr>
          <w:ilvl w:val="0"/>
          <w:numId w:val="18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הם נוטים להפוך יום ולילה, לשבור </w:t>
      </w:r>
      <w:r>
        <w:rPr>
          <w:rFonts w:hint="cs"/>
          <w:sz w:val="22"/>
          <w:szCs w:val="22"/>
          <w:rtl/>
        </w:rPr>
        <w:t>את המסגרת, וכך להימצא עוד יותר ב</w:t>
      </w:r>
      <w:r w:rsidRPr="001529EC">
        <w:rPr>
          <w:rFonts w:hint="cs"/>
          <w:sz w:val="22"/>
          <w:szCs w:val="22"/>
          <w:rtl/>
        </w:rPr>
        <w:t>מצב של תוהו ובוהו</w:t>
      </w:r>
      <w:r>
        <w:rPr>
          <w:rFonts w:hint="cs"/>
          <w:sz w:val="22"/>
          <w:szCs w:val="22"/>
          <w:rtl/>
        </w:rPr>
        <w:t>.</w:t>
      </w:r>
    </w:p>
    <w:p w:rsidR="00E339B6" w:rsidRPr="001529EC" w:rsidRDefault="00E339B6" w:rsidP="00E339B6">
      <w:pPr>
        <w:pStyle w:val="aa"/>
        <w:numPr>
          <w:ilvl w:val="0"/>
          <w:numId w:val="18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בעת הזו, שכולם במצוקה ולחץ, קשיים אלו מקרינים על </w:t>
      </w:r>
      <w:r>
        <w:rPr>
          <w:rFonts w:hint="cs"/>
          <w:sz w:val="22"/>
          <w:szCs w:val="22"/>
          <w:rtl/>
        </w:rPr>
        <w:t>שאר בני המשפחה</w:t>
      </w:r>
      <w:r w:rsidRPr="001529EC">
        <w:rPr>
          <w:rFonts w:hint="cs"/>
          <w:sz w:val="22"/>
          <w:szCs w:val="22"/>
          <w:rtl/>
        </w:rPr>
        <w:t xml:space="preserve"> ומשבשים את מהלך היום של כולם.</w:t>
      </w:r>
    </w:p>
    <w:p w:rsidR="00E339B6" w:rsidRPr="001529EC" w:rsidRDefault="00E339B6" w:rsidP="00E339B6">
      <w:pPr>
        <w:spacing w:line="360" w:lineRule="auto"/>
        <w:rPr>
          <w:sz w:val="22"/>
          <w:szCs w:val="22"/>
          <w:rtl/>
        </w:rPr>
      </w:pPr>
      <w:bookmarkStart w:id="0" w:name="_GoBack"/>
      <w:bookmarkEnd w:id="0"/>
      <w:r w:rsidRPr="001529EC">
        <w:rPr>
          <w:rFonts w:hint="cs"/>
          <w:sz w:val="22"/>
          <w:szCs w:val="22"/>
          <w:rtl/>
        </w:rPr>
        <w:t>לכן, חשבנו לנכון להציע כמה דברים ראשוניים:</w:t>
      </w:r>
    </w:p>
    <w:p w:rsidR="00E339B6" w:rsidRPr="001529EC" w:rsidRDefault="00E339B6" w:rsidP="00E339B6">
      <w:pPr>
        <w:pStyle w:val="aa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>בניית מסגרת ברורה של יום ולילה. יש להעיר אותם בבוקר, ולאפשר להם סדר יום, כולל סוג של למידה, סוג של פעילות, וכל דבר שייצר מערכת שעות ברורה ויציבה.</w:t>
      </w:r>
    </w:p>
    <w:p w:rsidR="00E339B6" w:rsidRPr="001529EC" w:rsidRDefault="00E339B6" w:rsidP="00E339B6">
      <w:pPr>
        <w:pStyle w:val="aa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ילדים מטופלים תרופתית </w:t>
      </w:r>
      <w:r w:rsidRPr="001529EC">
        <w:rPr>
          <w:sz w:val="22"/>
          <w:szCs w:val="22"/>
          <w:rtl/>
        </w:rPr>
        <w:t>–</w:t>
      </w:r>
      <w:r w:rsidRPr="001529EC">
        <w:rPr>
          <w:rFonts w:hint="cs"/>
          <w:sz w:val="22"/>
          <w:szCs w:val="22"/>
          <w:rtl/>
        </w:rPr>
        <w:t xml:space="preserve"> מומלץ מאד לתת את התרופה. לא רק לצרכי לימודים, אלא גם לאפשר להם ארגון פנימי טוב יותר.</w:t>
      </w:r>
    </w:p>
    <w:p w:rsidR="00E339B6" w:rsidRPr="001529EC" w:rsidRDefault="00E339B6" w:rsidP="00E339B6">
      <w:pPr>
        <w:pStyle w:val="aa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לציין </w:t>
      </w:r>
      <w:r w:rsidRPr="001529EC">
        <w:rPr>
          <w:sz w:val="22"/>
          <w:szCs w:val="22"/>
          <w:rtl/>
        </w:rPr>
        <w:t>–</w:t>
      </w:r>
      <w:r w:rsidRPr="001529EC">
        <w:rPr>
          <w:rFonts w:hint="cs"/>
          <w:sz w:val="22"/>
          <w:szCs w:val="22"/>
          <w:rtl/>
        </w:rPr>
        <w:t xml:space="preserve"> השבוע חוזרים ללימודים ב"זום". אחד מלקחי הקורונה </w:t>
      </w:r>
      <w:r>
        <w:rPr>
          <w:rFonts w:hint="cs"/>
          <w:sz w:val="22"/>
          <w:szCs w:val="22"/>
          <w:rtl/>
        </w:rPr>
        <w:t>הוא שרובם ה</w:t>
      </w:r>
      <w:r w:rsidRPr="001529EC">
        <w:rPr>
          <w:rFonts w:hint="cs"/>
          <w:sz w:val="22"/>
          <w:szCs w:val="22"/>
          <w:rtl/>
        </w:rPr>
        <w:t>גדול של הילדים עם הפרעת קשב אינם מסוגלים ללמוד ב"זום"  ללא טיפול</w:t>
      </w:r>
      <w:r>
        <w:rPr>
          <w:rFonts w:hint="cs"/>
          <w:sz w:val="22"/>
          <w:szCs w:val="22"/>
          <w:rtl/>
        </w:rPr>
        <w:t>,</w:t>
      </w:r>
      <w:r w:rsidRPr="001529EC">
        <w:rPr>
          <w:rFonts w:hint="cs"/>
          <w:sz w:val="22"/>
          <w:szCs w:val="22"/>
          <w:rtl/>
        </w:rPr>
        <w:t xml:space="preserve"> והם אף פותחים פערים לימודיים. </w:t>
      </w:r>
    </w:p>
    <w:p w:rsidR="00E339B6" w:rsidRPr="001529EC" w:rsidRDefault="00E339B6" w:rsidP="00E339B6">
      <w:pPr>
        <w:pStyle w:val="aa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חשוב </w:t>
      </w:r>
      <w:proofErr w:type="spellStart"/>
      <w:r w:rsidRPr="001529EC">
        <w:rPr>
          <w:rFonts w:hint="cs"/>
          <w:sz w:val="22"/>
          <w:szCs w:val="22"/>
          <w:rtl/>
        </w:rPr>
        <w:t>לנטר</w:t>
      </w:r>
      <w:proofErr w:type="spellEnd"/>
      <w:r w:rsidRPr="001529EC">
        <w:rPr>
          <w:rFonts w:hint="cs"/>
          <w:sz w:val="22"/>
          <w:szCs w:val="22"/>
          <w:rtl/>
        </w:rPr>
        <w:t xml:space="preserve"> את גישתם לאינטרנט (</w:t>
      </w:r>
      <w:proofErr w:type="spellStart"/>
      <w:r w:rsidRPr="001529EC">
        <w:rPr>
          <w:rFonts w:hint="cs"/>
          <w:sz w:val="22"/>
          <w:szCs w:val="22"/>
          <w:rtl/>
        </w:rPr>
        <w:t>אייפון</w:t>
      </w:r>
      <w:proofErr w:type="spellEnd"/>
      <w:r w:rsidRPr="001529EC">
        <w:rPr>
          <w:rFonts w:hint="cs"/>
          <w:sz w:val="22"/>
          <w:szCs w:val="22"/>
          <w:rtl/>
        </w:rPr>
        <w:t>, מחשב וכו') ולוודא שאינם נכנסים לסרטונים ולתמונות בלתי נסבלים גם לנו, המבוגרים</w:t>
      </w:r>
      <w:r>
        <w:rPr>
          <w:rFonts w:hint="cs"/>
          <w:sz w:val="22"/>
          <w:szCs w:val="22"/>
          <w:rtl/>
        </w:rPr>
        <w:t>.</w:t>
      </w:r>
    </w:p>
    <w:p w:rsidR="00E339B6" w:rsidRPr="001529EC" w:rsidRDefault="00E339B6" w:rsidP="00E339B6">
      <w:pPr>
        <w:pStyle w:val="aa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>לכבות את הטלוויזיה בבית! אפשר לפתוח מדי פעם לצורך חדשות או לייצר גל שקט, אבל חשוב מאד שהטלוויזיה לא תפעל כל הזמן ברקע.</w:t>
      </w:r>
    </w:p>
    <w:p w:rsidR="00E339B6" w:rsidRPr="001529EC" w:rsidRDefault="00E339B6" w:rsidP="00E339B6">
      <w:pPr>
        <w:pStyle w:val="aa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>נסו למצוא פעילויות משותפות ומרגיעות למשפחה: משחקי קופסה, במידת האפשר פעילות גופנית בקרבת מקום מוגן, בישול משותף, צפייה משותפת בסרטים מותאמים לגיל או כל פעילות משפחתית אחרת שמתאימה לכם ולבני ביתכם</w:t>
      </w:r>
      <w:r>
        <w:rPr>
          <w:rFonts w:hint="cs"/>
          <w:sz w:val="22"/>
          <w:szCs w:val="22"/>
          <w:rtl/>
        </w:rPr>
        <w:t>.</w:t>
      </w:r>
    </w:p>
    <w:p w:rsidR="00E339B6" w:rsidRPr="001529EC" w:rsidRDefault="00E339B6" w:rsidP="00E339B6">
      <w:pPr>
        <w:pStyle w:val="aa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אל תהססו לפנות לעזרה. יש מוקדים של כללית מפוזרים בכל מקום בארץ. הרופאים יכולים להתייעץ </w:t>
      </w:r>
      <w:proofErr w:type="spellStart"/>
      <w:r w:rsidRPr="001529EC">
        <w:rPr>
          <w:rFonts w:hint="cs"/>
          <w:sz w:val="22"/>
          <w:szCs w:val="22"/>
          <w:rtl/>
        </w:rPr>
        <w:t>איתנו</w:t>
      </w:r>
      <w:proofErr w:type="spellEnd"/>
      <w:r w:rsidRPr="001529EC">
        <w:rPr>
          <w:rFonts w:hint="cs"/>
          <w:sz w:val="22"/>
          <w:szCs w:val="22"/>
          <w:rtl/>
        </w:rPr>
        <w:t xml:space="preserve"> בכל שאלה הקשורה להפרעת קשב, ונשתדל לענות בהקדם</w:t>
      </w:r>
      <w:r>
        <w:rPr>
          <w:rFonts w:hint="cs"/>
          <w:sz w:val="22"/>
          <w:szCs w:val="22"/>
          <w:rtl/>
        </w:rPr>
        <w:t>.</w:t>
      </w:r>
    </w:p>
    <w:p w:rsidR="00E339B6" w:rsidRPr="001529EC" w:rsidRDefault="00E339B6" w:rsidP="00E339B6">
      <w:pPr>
        <w:pStyle w:val="aa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</w:rPr>
      </w:pPr>
      <w:r w:rsidRPr="001529EC">
        <w:rPr>
          <w:rFonts w:hint="cs"/>
          <w:sz w:val="22"/>
          <w:szCs w:val="22"/>
          <w:rtl/>
        </w:rPr>
        <w:t xml:space="preserve">אל תהססו להגיע לתורים שנקבעו, אנחנו מחכים לכם </w:t>
      </w:r>
      <w:r w:rsidRPr="001529EC">
        <w:rPr>
          <w:sz w:val="22"/>
          <w:szCs w:val="22"/>
        </w:rPr>
        <w:sym w:font="Wingdings" w:char="F04A"/>
      </w:r>
    </w:p>
    <w:p w:rsidR="00E339B6" w:rsidRPr="001529EC" w:rsidRDefault="00E339B6" w:rsidP="00E339B6">
      <w:pPr>
        <w:spacing w:line="360" w:lineRule="auto"/>
        <w:rPr>
          <w:sz w:val="22"/>
          <w:szCs w:val="22"/>
          <w:rtl/>
        </w:rPr>
      </w:pPr>
    </w:p>
    <w:p w:rsidR="00E339B6" w:rsidRPr="00F64457" w:rsidRDefault="00E339B6" w:rsidP="00E339B6">
      <w:pPr>
        <w:spacing w:line="360" w:lineRule="auto"/>
        <w:rPr>
          <w:rtl/>
        </w:rPr>
      </w:pPr>
      <w:r w:rsidRPr="001529EC">
        <w:rPr>
          <w:rFonts w:hint="cs"/>
          <w:sz w:val="22"/>
          <w:szCs w:val="22"/>
          <w:rtl/>
        </w:rPr>
        <w:t>צוות המרפאה להפרעת קשב</w:t>
      </w:r>
    </w:p>
    <w:p w:rsidR="008F1F9A" w:rsidRPr="00525F36" w:rsidRDefault="008F1F9A" w:rsidP="00525F36">
      <w:pPr>
        <w:rPr>
          <w:rtl/>
        </w:rPr>
      </w:pPr>
    </w:p>
    <w:sectPr w:rsidR="008F1F9A" w:rsidRPr="00525F36" w:rsidSect="0007499C">
      <w:headerReference w:type="default" r:id="rId7"/>
      <w:footerReference w:type="default" r:id="rId8"/>
      <w:pgSz w:w="11906" w:h="16838"/>
      <w:pgMar w:top="1560" w:right="1133" w:bottom="1440" w:left="1418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FC" w:rsidRDefault="00A955FC" w:rsidP="00162E7A">
      <w:pPr>
        <w:spacing w:after="0" w:line="240" w:lineRule="auto"/>
      </w:pPr>
      <w:r>
        <w:separator/>
      </w:r>
    </w:p>
  </w:endnote>
  <w:endnote w:type="continuationSeparator" w:id="0">
    <w:p w:rsidR="00A955FC" w:rsidRDefault="00A955FC" w:rsidP="0016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A" w:rsidRPr="00162E7A" w:rsidRDefault="00791956" w:rsidP="002703B6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page">
                <wp:posOffset>38100</wp:posOffset>
              </wp:positionH>
              <wp:positionV relativeFrom="paragraph">
                <wp:posOffset>254000</wp:posOffset>
              </wp:positionV>
              <wp:extent cx="7524750" cy="457200"/>
              <wp:effectExtent l="0" t="0" r="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5247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1956" w:rsidRDefault="00791956" w:rsidP="004B3FEB">
                          <w:pPr>
                            <w:pStyle w:val="a5"/>
                            <w:tabs>
                              <w:tab w:val="clear" w:pos="8306"/>
                            </w:tabs>
                            <w:ind w:left="384"/>
                            <w:jc w:val="center"/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</w:pPr>
                          <w:r w:rsidRPr="002C03C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רח' הלסינקי </w:t>
                          </w:r>
                          <w:r w:rsidRPr="004B4AD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>1, ת</w:t>
                          </w:r>
                          <w:r w:rsidRPr="004B4ADA">
                            <w:rPr>
                              <w:rFonts w:asciiTheme="minorBidi" w:hAnsiTheme="minorBidi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"ד</w:t>
                          </w:r>
                          <w:r w:rsidRPr="002C03C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102</w:t>
                          </w:r>
                          <w:r w:rsidRPr="004B4ADA">
                            <w:rPr>
                              <w:rFonts w:asciiTheme="minorBidi" w:hAnsiTheme="minorBidi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4B4AD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>פתח-תקווה</w:t>
                          </w:r>
                          <w:r w:rsidRPr="002C03C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B3FEB">
                            <w:rPr>
                              <w:rFonts w:asciiTheme="minorBidi" w:hAnsiTheme="minorBidi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4910002</w:t>
                          </w:r>
                          <w:r w:rsidRPr="002C03C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4B4ADA">
                            <w:rPr>
                              <w:rFonts w:asciiTheme="minorBidi" w:hAnsiTheme="minorBidi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2C03C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 טל: 03-925</w:t>
                          </w:r>
                          <w:r w:rsidRPr="002C03CA">
                            <w:rPr>
                              <w:rFonts w:asciiTheme="minorBidi" w:hAnsiTheme="minorBidi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>8200</w:t>
                          </w:r>
                          <w:r w:rsidRPr="004B4ADA">
                            <w:rPr>
                              <w:rFonts w:asciiTheme="minorBidi" w:hAnsiTheme="minorBidi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   </w:t>
                          </w:r>
                          <w:r w:rsidRPr="002C03C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פקס: </w:t>
                          </w:r>
                          <w:r w:rsidRPr="002C03CA">
                            <w:rPr>
                              <w:rFonts w:asciiTheme="minorBidi" w:hAnsiTheme="minorBidi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03-9258204 </w:t>
                          </w:r>
                          <w:r w:rsidRPr="004B4ADA">
                            <w:rPr>
                              <w:rFonts w:asciiTheme="minorBidi" w:hAnsiTheme="minorBidi" w:hint="cs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2C03CA">
                            <w:rPr>
                              <w:rFonts w:asciiTheme="minorBidi" w:hAnsiTheme="minorBidi"/>
                              <w:color w:val="00339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4B4ADA">
                              <w:rPr>
                                <w:rFonts w:asciiTheme="minorBidi" w:hAnsiTheme="minorBidi"/>
                                <w:color w:val="003399"/>
                                <w:sz w:val="24"/>
                                <w:szCs w:val="24"/>
                              </w:rPr>
                              <w:t>www.geha.co.il</w:t>
                            </w:r>
                          </w:hyperlink>
                        </w:p>
                        <w:p w:rsidR="00791956" w:rsidRPr="004B4ADA" w:rsidRDefault="00791956" w:rsidP="004452AE">
                          <w:pPr>
                            <w:pStyle w:val="a5"/>
                            <w:bidi w:val="0"/>
                            <w:ind w:left="-105" w:right="384"/>
                            <w:jc w:val="center"/>
                            <w:rPr>
                              <w:rFonts w:asciiTheme="minorBidi" w:hAnsiTheme="minorBidi"/>
                              <w:color w:val="003399"/>
                              <w:rtl/>
                            </w:rPr>
                          </w:pPr>
                          <w:r w:rsidRPr="004B4ADA">
                            <w:rPr>
                              <w:rFonts w:asciiTheme="minorBidi" w:hAnsiTheme="minorBidi"/>
                              <w:color w:val="003399"/>
                            </w:rPr>
                            <w:t xml:space="preserve">1 Helsinki St., </w:t>
                          </w:r>
                          <w:proofErr w:type="spellStart"/>
                          <w:r w:rsidRPr="004B4ADA">
                            <w:rPr>
                              <w:rFonts w:asciiTheme="minorBidi" w:hAnsiTheme="minorBidi"/>
                              <w:color w:val="003399"/>
                            </w:rPr>
                            <w:t>P.O.Box</w:t>
                          </w:r>
                          <w:proofErr w:type="spellEnd"/>
                          <w:r w:rsidRPr="004B4ADA">
                            <w:rPr>
                              <w:rFonts w:asciiTheme="minorBidi" w:hAnsiTheme="minorBidi"/>
                              <w:color w:val="003399"/>
                            </w:rPr>
                            <w:t xml:space="preserve"> 102 </w:t>
                          </w:r>
                          <w:proofErr w:type="spellStart"/>
                          <w:r w:rsidRPr="004B4ADA">
                            <w:rPr>
                              <w:rFonts w:asciiTheme="minorBidi" w:hAnsiTheme="minorBidi"/>
                              <w:color w:val="003399"/>
                            </w:rPr>
                            <w:t>Petach-Tikva</w:t>
                          </w:r>
                          <w:proofErr w:type="spellEnd"/>
                          <w:r w:rsidRPr="004B4ADA">
                            <w:rPr>
                              <w:rFonts w:asciiTheme="minorBidi" w:hAnsiTheme="minorBidi"/>
                              <w:color w:val="003399"/>
                            </w:rPr>
                            <w:t>, Israel 49100</w:t>
                          </w:r>
                          <w:r w:rsidR="004452AE">
                            <w:rPr>
                              <w:rFonts w:asciiTheme="minorBidi" w:hAnsiTheme="minorBidi"/>
                              <w:color w:val="003399"/>
                            </w:rPr>
                            <w:t>02</w:t>
                          </w:r>
                          <w:r w:rsidRPr="004B4ADA">
                            <w:rPr>
                              <w:rFonts w:asciiTheme="minorBidi" w:hAnsiTheme="minorBidi"/>
                              <w:color w:val="003399"/>
                            </w:rPr>
                            <w:t xml:space="preserve"> Tel: +972-3-9258200 Fax: +972-9258204 www.geha.co.il</w:t>
                          </w:r>
                        </w:p>
                        <w:p w:rsidR="002703B6" w:rsidRPr="002703B6" w:rsidRDefault="002703B6" w:rsidP="00155484">
                          <w:pPr>
                            <w:pStyle w:val="a5"/>
                            <w:tabs>
                              <w:tab w:val="clear" w:pos="4153"/>
                            </w:tabs>
                            <w:ind w:left="-74" w:right="-142"/>
                            <w:jc w:val="center"/>
                            <w:rPr>
                              <w:color w:val="002060"/>
                              <w:sz w:val="24"/>
                              <w:szCs w:val="24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style="position:absolute;left:0;text-align:left;margin-left:3pt;margin-top:20pt;width:592.5pt;height:36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" filled="f" stroked="f">
              <v:textbox>
                <w:txbxContent>
                  <w:p w:rsidR="00791956" w:rsidRDefault="00791956" w:rsidP="004B3FEB">
                    <w:pPr>
                      <w:pStyle w:val="a5"/>
                      <w:tabs>
                        <w:tab w:val="clear" w:pos="8306"/>
                      </w:tabs>
                      <w:ind w:left="384"/>
                      <w:jc w:val="center"/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</w:pPr>
                    <w:r w:rsidRPr="002C03C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 xml:space="preserve">רח' הלסינקי </w:t>
                    </w:r>
                    <w:r w:rsidRPr="004B4AD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>1, ת</w:t>
                    </w:r>
                    <w:r w:rsidRPr="004B4ADA">
                      <w:rPr>
                        <w:rFonts w:asciiTheme="minorBidi" w:hAnsiTheme="minorBidi" w:hint="cs"/>
                        <w:color w:val="003399"/>
                        <w:sz w:val="24"/>
                        <w:szCs w:val="24"/>
                        <w:rtl/>
                      </w:rPr>
                      <w:t>"ד</w:t>
                    </w:r>
                    <w:r w:rsidRPr="002C03C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 xml:space="preserve"> 102</w:t>
                    </w:r>
                    <w:r w:rsidRPr="004B4ADA">
                      <w:rPr>
                        <w:rFonts w:asciiTheme="minorBidi" w:hAnsiTheme="minorBidi" w:hint="cs"/>
                        <w:color w:val="003399"/>
                        <w:sz w:val="24"/>
                        <w:szCs w:val="24"/>
                        <w:rtl/>
                      </w:rPr>
                      <w:t xml:space="preserve"> </w:t>
                    </w:r>
                    <w:r w:rsidRPr="004B4AD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>פתח-תקווה</w:t>
                    </w:r>
                    <w:r w:rsidRPr="002C03C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 xml:space="preserve"> </w:t>
                    </w:r>
                    <w:r w:rsidR="004B3FEB">
                      <w:rPr>
                        <w:rFonts w:asciiTheme="minorBidi" w:hAnsiTheme="minorBidi" w:hint="cs"/>
                        <w:color w:val="003399"/>
                        <w:sz w:val="24"/>
                        <w:szCs w:val="24"/>
                        <w:rtl/>
                      </w:rPr>
                      <w:t>4910002</w:t>
                    </w:r>
                    <w:r w:rsidRPr="002C03C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 xml:space="preserve"> </w:t>
                    </w:r>
                    <w:r w:rsidRPr="004B4ADA">
                      <w:rPr>
                        <w:rFonts w:asciiTheme="minorBidi" w:hAnsiTheme="minorBidi" w:hint="cs"/>
                        <w:color w:val="003399"/>
                        <w:sz w:val="24"/>
                        <w:szCs w:val="24"/>
                        <w:rtl/>
                      </w:rPr>
                      <w:t xml:space="preserve">  </w:t>
                    </w:r>
                    <w:r w:rsidRPr="002C03C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 xml:space="preserve">  טל: 03-925</w:t>
                    </w:r>
                    <w:r w:rsidRPr="002C03CA">
                      <w:rPr>
                        <w:rFonts w:asciiTheme="minorBidi" w:hAnsiTheme="minorBidi" w:hint="cs"/>
                        <w:color w:val="003399"/>
                        <w:sz w:val="24"/>
                        <w:szCs w:val="24"/>
                        <w:rtl/>
                      </w:rPr>
                      <w:t>8200</w:t>
                    </w:r>
                    <w:r w:rsidRPr="004B4ADA">
                      <w:rPr>
                        <w:rFonts w:asciiTheme="minorBidi" w:hAnsiTheme="minorBidi" w:hint="cs"/>
                        <w:color w:val="003399"/>
                        <w:sz w:val="24"/>
                        <w:szCs w:val="24"/>
                        <w:rtl/>
                      </w:rPr>
                      <w:t xml:space="preserve">    </w:t>
                    </w:r>
                    <w:r w:rsidRPr="002C03C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 xml:space="preserve"> פקס: </w:t>
                    </w:r>
                    <w:r w:rsidRPr="002C03CA">
                      <w:rPr>
                        <w:rFonts w:asciiTheme="minorBidi" w:hAnsiTheme="minorBidi" w:hint="cs"/>
                        <w:color w:val="003399"/>
                        <w:sz w:val="24"/>
                        <w:szCs w:val="24"/>
                        <w:rtl/>
                      </w:rPr>
                      <w:t xml:space="preserve">03-9258204 </w:t>
                    </w:r>
                    <w:r w:rsidRPr="004B4ADA">
                      <w:rPr>
                        <w:rFonts w:asciiTheme="minorBidi" w:hAnsiTheme="minorBidi" w:hint="cs"/>
                        <w:color w:val="003399"/>
                        <w:sz w:val="24"/>
                        <w:szCs w:val="24"/>
                        <w:rtl/>
                      </w:rPr>
                      <w:t xml:space="preserve">  </w:t>
                    </w:r>
                    <w:r w:rsidRPr="002C03CA">
                      <w:rPr>
                        <w:rFonts w:asciiTheme="minorBidi" w:hAnsiTheme="minorBidi"/>
                        <w:color w:val="003399"/>
                        <w:sz w:val="24"/>
                        <w:szCs w:val="24"/>
                        <w:rtl/>
                      </w:rPr>
                      <w:t xml:space="preserve"> </w:t>
                    </w:r>
                    <w:hyperlink r:id="rId2" w:history="1">
                      <w:r w:rsidRPr="004B4ADA">
                        <w:rPr>
                          <w:rFonts w:asciiTheme="minorBidi" w:hAnsiTheme="minorBidi"/>
                          <w:color w:val="003399"/>
                          <w:sz w:val="24"/>
                          <w:szCs w:val="24"/>
                        </w:rPr>
                        <w:t>www.geha.co.il</w:t>
                      </w:r>
                    </w:hyperlink>
                  </w:p>
                  <w:p w:rsidR="00791956" w:rsidRPr="004B4ADA" w:rsidRDefault="00791956" w:rsidP="004452AE">
                    <w:pPr>
                      <w:pStyle w:val="a5"/>
                      <w:bidi w:val="0"/>
                      <w:ind w:left="-105" w:right="384"/>
                      <w:jc w:val="center"/>
                      <w:rPr>
                        <w:rFonts w:asciiTheme="minorBidi" w:hAnsiTheme="minorBidi"/>
                        <w:color w:val="003399"/>
                        <w:rtl/>
                      </w:rPr>
                    </w:pPr>
                    <w:r w:rsidRPr="004B4ADA">
                      <w:rPr>
                        <w:rFonts w:asciiTheme="minorBidi" w:hAnsiTheme="minorBidi"/>
                        <w:color w:val="003399"/>
                      </w:rPr>
                      <w:t xml:space="preserve">1 Helsinki St., </w:t>
                    </w:r>
                    <w:proofErr w:type="spellStart"/>
                    <w:r w:rsidRPr="004B4ADA">
                      <w:rPr>
                        <w:rFonts w:asciiTheme="minorBidi" w:hAnsiTheme="minorBidi"/>
                        <w:color w:val="003399"/>
                      </w:rPr>
                      <w:t>P.O.Box</w:t>
                    </w:r>
                    <w:proofErr w:type="spellEnd"/>
                    <w:r w:rsidRPr="004B4ADA">
                      <w:rPr>
                        <w:rFonts w:asciiTheme="minorBidi" w:hAnsiTheme="minorBidi"/>
                        <w:color w:val="003399"/>
                      </w:rPr>
                      <w:t xml:space="preserve"> 102 </w:t>
                    </w:r>
                    <w:proofErr w:type="spellStart"/>
                    <w:r w:rsidRPr="004B4ADA">
                      <w:rPr>
                        <w:rFonts w:asciiTheme="minorBidi" w:hAnsiTheme="minorBidi"/>
                        <w:color w:val="003399"/>
                      </w:rPr>
                      <w:t>Petach-Tikva</w:t>
                    </w:r>
                    <w:proofErr w:type="spellEnd"/>
                    <w:r w:rsidRPr="004B4ADA">
                      <w:rPr>
                        <w:rFonts w:asciiTheme="minorBidi" w:hAnsiTheme="minorBidi"/>
                        <w:color w:val="003399"/>
                      </w:rPr>
                      <w:t>, Israel 49100</w:t>
                    </w:r>
                    <w:r w:rsidR="004452AE">
                      <w:rPr>
                        <w:rFonts w:asciiTheme="minorBidi" w:hAnsiTheme="minorBidi"/>
                        <w:color w:val="003399"/>
                      </w:rPr>
                      <w:t>02</w:t>
                    </w:r>
                    <w:r w:rsidRPr="004B4ADA">
                      <w:rPr>
                        <w:rFonts w:asciiTheme="minorBidi" w:hAnsiTheme="minorBidi"/>
                        <w:color w:val="003399"/>
                      </w:rPr>
                      <w:t xml:space="preserve"> Tel: +972-3-9258200 Fax: +972-9258204 www.geha.co.il</w:t>
                    </w:r>
                  </w:p>
                  <w:p w:rsidR="002703B6" w:rsidRPr="002703B6" w:rsidRDefault="002703B6" w:rsidP="00155484">
                    <w:pPr>
                      <w:pStyle w:val="a5"/>
                      <w:tabs>
                        <w:tab w:val="clear" w:pos="4153"/>
                      </w:tabs>
                      <w:ind w:left="-74" w:right="-142"/>
                      <w:jc w:val="center"/>
                      <w:rPr>
                        <w:color w:val="002060"/>
                        <w:sz w:val="24"/>
                        <w:szCs w:val="24"/>
                        <w:rtl/>
                        <w:cs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162E7A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25400</wp:posOffset>
          </wp:positionV>
          <wp:extent cx="7534275" cy="270510"/>
          <wp:effectExtent l="0" t="0" r="9525" b="0"/>
          <wp:wrapNone/>
          <wp:docPr id="12" name="תמונה 12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812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-448945</wp:posOffset>
          </wp:positionV>
          <wp:extent cx="1685925" cy="552450"/>
          <wp:effectExtent l="0" t="0" r="0" b="0"/>
          <wp:wrapNone/>
          <wp:docPr id="13" name="תמונה 13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/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FC" w:rsidRDefault="00A955FC" w:rsidP="00162E7A">
      <w:pPr>
        <w:spacing w:after="0" w:line="240" w:lineRule="auto"/>
      </w:pPr>
      <w:r>
        <w:separator/>
      </w:r>
    </w:p>
  </w:footnote>
  <w:footnote w:type="continuationSeparator" w:id="0">
    <w:p w:rsidR="00A955FC" w:rsidRDefault="00A955FC" w:rsidP="0016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A" w:rsidRDefault="00791956" w:rsidP="00162E7A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68480" behindDoc="0" locked="0" layoutInCell="1" allowOverlap="1" wp14:anchorId="63322F61" wp14:editId="175076AE">
          <wp:simplePos x="0" y="0"/>
          <wp:positionH relativeFrom="column">
            <wp:posOffset>-595630</wp:posOffset>
          </wp:positionH>
          <wp:positionV relativeFrom="paragraph">
            <wp:posOffset>-220980</wp:posOffset>
          </wp:positionV>
          <wp:extent cx="2476500" cy="762000"/>
          <wp:effectExtent l="0" t="0" r="0" b="0"/>
          <wp:wrapSquare wrapText="bothSides"/>
          <wp:docPr id="11" name="תמונה 11" descr="logo_geh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geha-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E7A" w:rsidRDefault="00791956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4323715</wp:posOffset>
              </wp:positionH>
              <wp:positionV relativeFrom="paragraph">
                <wp:posOffset>93980</wp:posOffset>
              </wp:positionV>
              <wp:extent cx="2261235" cy="301625"/>
              <wp:effectExtent l="0" t="0" r="0" b="3175"/>
              <wp:wrapNone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956" w:rsidRPr="00C72157" w:rsidRDefault="00791956" w:rsidP="00791956">
                          <w:pPr>
                            <w:pStyle w:val="1"/>
                            <w:spacing w:line="360" w:lineRule="auto"/>
                            <w:jc w:val="center"/>
                            <w:rPr>
                              <w:rFonts w:cs="Arial"/>
                              <w:b w:val="0"/>
                              <w:bCs w:val="0"/>
                              <w:i/>
                              <w:iCs/>
                              <w:color w:val="1F497D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style="position:absolute;left:0;text-align:left;margin-left:340.45pt;margin-top:7.4pt;width:178.0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" filled="f" stroked="f">
              <v:textbox>
                <w:txbxContent>
                  <w:p w:rsidR="00791956" w:rsidRPr="00C72157" w:rsidRDefault="00791956" w:rsidP="00791956">
                    <w:pPr>
                      <w:pStyle w:val="1"/>
                      <w:spacing w:line="360" w:lineRule="auto"/>
                      <w:jc w:val="center"/>
                      <w:rPr>
                        <w:rFonts w:cs="Arial"/>
                        <w:b w:val="0"/>
                        <w:bCs w:val="0"/>
                        <w:i/>
                        <w:iCs/>
                        <w:color w:val="1F497D"/>
                        <w:szCs w:val="2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2.7pt;height:82.7pt" o:bullet="t">
        <v:imagedata r:id="rId1" o:title="Vector Smart Object222"/>
      </v:shape>
    </w:pict>
  </w:numPicBullet>
  <w:abstractNum w:abstractNumId="0" w15:restartNumberingAfterBreak="0">
    <w:nsid w:val="04B94A2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0F2A6BB4"/>
    <w:multiLevelType w:val="hybridMultilevel"/>
    <w:tmpl w:val="968CF448"/>
    <w:lvl w:ilvl="0" w:tplc="34F29F44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29A54C7"/>
    <w:multiLevelType w:val="hybridMultilevel"/>
    <w:tmpl w:val="01265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5909"/>
    <w:multiLevelType w:val="hybridMultilevel"/>
    <w:tmpl w:val="BA98FFD4"/>
    <w:lvl w:ilvl="0" w:tplc="EBC0D9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4A0F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8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8A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E7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F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8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6E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8C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640"/>
    <w:multiLevelType w:val="hybridMultilevel"/>
    <w:tmpl w:val="54EC60EA"/>
    <w:lvl w:ilvl="0" w:tplc="D1924FFC">
      <w:start w:val="1"/>
      <w:numFmt w:val="bullet"/>
      <w:lvlText w:val=""/>
      <w:lvlPicBulletId w:val="0"/>
      <w:lvlJc w:val="left"/>
      <w:pPr>
        <w:ind w:left="-46" w:hanging="360"/>
      </w:pPr>
      <w:rPr>
        <w:rFonts w:ascii="Symbol" w:hAnsi="Symbol" w:hint="default"/>
        <w:color w:val="auto"/>
      </w:rPr>
    </w:lvl>
    <w:lvl w:ilvl="1" w:tplc="006C79B8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2BC44910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5B48754E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B68A7F78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C5500740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A58A224E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870A13A6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27D4465A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5" w15:restartNumberingAfterBreak="0">
    <w:nsid w:val="18B474AC"/>
    <w:multiLevelType w:val="hybridMultilevel"/>
    <w:tmpl w:val="5B9CE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4F38FA"/>
    <w:multiLevelType w:val="hybridMultilevel"/>
    <w:tmpl w:val="59660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3752D"/>
    <w:multiLevelType w:val="hybridMultilevel"/>
    <w:tmpl w:val="12D24D34"/>
    <w:lvl w:ilvl="0" w:tplc="BA26D7D2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E493606"/>
    <w:multiLevelType w:val="hybridMultilevel"/>
    <w:tmpl w:val="1DDCFA5A"/>
    <w:lvl w:ilvl="0" w:tplc="FF761F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11" w15:restartNumberingAfterBreak="0">
    <w:nsid w:val="3EDC34EE"/>
    <w:multiLevelType w:val="hybridMultilevel"/>
    <w:tmpl w:val="A5A8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B3700"/>
    <w:multiLevelType w:val="hybridMultilevel"/>
    <w:tmpl w:val="8030234C"/>
    <w:lvl w:ilvl="0" w:tplc="812C1B66">
      <w:start w:val="1"/>
      <w:numFmt w:val="bullet"/>
      <w:lvlText w:val=""/>
      <w:lvlJc w:val="left"/>
      <w:pPr>
        <w:ind w:left="804" w:hanging="360"/>
      </w:pPr>
      <w:rPr>
        <w:rFonts w:ascii="Symbol" w:hAnsi="Symbol" w:hint="default"/>
      </w:rPr>
    </w:lvl>
    <w:lvl w:ilvl="1" w:tplc="6A28EC4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ABC247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A1030B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23E446A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042505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7B4A413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7E2E52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C0A86F6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58975E49"/>
    <w:multiLevelType w:val="hybridMultilevel"/>
    <w:tmpl w:val="7496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D86DEE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D208D4"/>
    <w:multiLevelType w:val="hybridMultilevel"/>
    <w:tmpl w:val="F774B3AA"/>
    <w:lvl w:ilvl="0" w:tplc="65D865E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92738"/>
    <w:multiLevelType w:val="hybridMultilevel"/>
    <w:tmpl w:val="04661F9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53D2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6" w15:restartNumberingAfterBreak="0">
    <w:nsid w:val="67F870EC"/>
    <w:multiLevelType w:val="hybridMultilevel"/>
    <w:tmpl w:val="9D72B96E"/>
    <w:lvl w:ilvl="0" w:tplc="000897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7548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83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A9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AE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6E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AC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43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41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D3C98"/>
    <w:multiLevelType w:val="hybridMultilevel"/>
    <w:tmpl w:val="C3CAB100"/>
    <w:lvl w:ilvl="0" w:tplc="D6F05594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816E1B"/>
    <w:multiLevelType w:val="hybridMultilevel"/>
    <w:tmpl w:val="91F6F4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47882"/>
    <w:multiLevelType w:val="hybridMultilevel"/>
    <w:tmpl w:val="E51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17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6"/>
  </w:num>
  <w:num w:numId="17">
    <w:abstractNumId w:val="19"/>
  </w:num>
  <w:num w:numId="18">
    <w:abstractNumId w:val="2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0436D3"/>
    <w:rsid w:val="0007499C"/>
    <w:rsid w:val="000A7603"/>
    <w:rsid w:val="000E5D76"/>
    <w:rsid w:val="00141421"/>
    <w:rsid w:val="00155484"/>
    <w:rsid w:val="00162E7A"/>
    <w:rsid w:val="001C6357"/>
    <w:rsid w:val="00202585"/>
    <w:rsid w:val="0022322D"/>
    <w:rsid w:val="002703B6"/>
    <w:rsid w:val="00342812"/>
    <w:rsid w:val="00430915"/>
    <w:rsid w:val="004452AE"/>
    <w:rsid w:val="004B3FEB"/>
    <w:rsid w:val="004C5F9E"/>
    <w:rsid w:val="00525F36"/>
    <w:rsid w:val="005E0AC9"/>
    <w:rsid w:val="006768C7"/>
    <w:rsid w:val="00750177"/>
    <w:rsid w:val="00772D7D"/>
    <w:rsid w:val="00774BFE"/>
    <w:rsid w:val="00791956"/>
    <w:rsid w:val="007970BB"/>
    <w:rsid w:val="007E00BB"/>
    <w:rsid w:val="00823EBD"/>
    <w:rsid w:val="008734E6"/>
    <w:rsid w:val="00884E13"/>
    <w:rsid w:val="008B085E"/>
    <w:rsid w:val="008B39A7"/>
    <w:rsid w:val="008F1F9A"/>
    <w:rsid w:val="008F6A6C"/>
    <w:rsid w:val="00933D63"/>
    <w:rsid w:val="00951394"/>
    <w:rsid w:val="009636E8"/>
    <w:rsid w:val="00964AAF"/>
    <w:rsid w:val="00A955FC"/>
    <w:rsid w:val="00AD08BB"/>
    <w:rsid w:val="00AF5CBD"/>
    <w:rsid w:val="00B02D93"/>
    <w:rsid w:val="00B87218"/>
    <w:rsid w:val="00C0096C"/>
    <w:rsid w:val="00C0513C"/>
    <w:rsid w:val="00C263AA"/>
    <w:rsid w:val="00C51398"/>
    <w:rsid w:val="00CA07A2"/>
    <w:rsid w:val="00CC0339"/>
    <w:rsid w:val="00CD5ABC"/>
    <w:rsid w:val="00D720C9"/>
    <w:rsid w:val="00D825B0"/>
    <w:rsid w:val="00E02CAB"/>
    <w:rsid w:val="00E339B6"/>
    <w:rsid w:val="00EB3BCC"/>
    <w:rsid w:val="00EE54BB"/>
    <w:rsid w:val="00F10E26"/>
    <w:rsid w:val="00F36827"/>
    <w:rsid w:val="00F44374"/>
    <w:rsid w:val="00F549B9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2D67F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6C"/>
    <w:pPr>
      <w:bidi/>
      <w:spacing w:after="200" w:line="276" w:lineRule="auto"/>
      <w:jc w:val="both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55484"/>
    <w:pPr>
      <w:keepNext/>
      <w:spacing w:after="0" w:line="240" w:lineRule="auto"/>
      <w:jc w:val="left"/>
      <w:outlineLvl w:val="0"/>
    </w:pPr>
    <w:rPr>
      <w:rFonts w:ascii="Times New Roman" w:hAnsi="Times New Roman" w:cs="Tahoma"/>
      <w:b/>
      <w:bCs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7A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62E7A"/>
  </w:style>
  <w:style w:type="paragraph" w:styleId="a5">
    <w:name w:val="footer"/>
    <w:basedOn w:val="a"/>
    <w:link w:val="a6"/>
    <w:unhideWhenUsed/>
    <w:rsid w:val="00162E7A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rsid w:val="00162E7A"/>
  </w:style>
  <w:style w:type="character" w:customStyle="1" w:styleId="10">
    <w:name w:val="כותרת 1 תו"/>
    <w:basedOn w:val="a0"/>
    <w:link w:val="1"/>
    <w:rsid w:val="00155484"/>
    <w:rPr>
      <w:rFonts w:ascii="Times New Roman" w:eastAsia="Times New Roman" w:hAnsi="Times New Roman" w:cs="Tahoma"/>
      <w:b/>
      <w:bCs/>
      <w:sz w:val="20"/>
      <w:szCs w:val="24"/>
      <w:lang w:eastAsia="he-IL"/>
    </w:rPr>
  </w:style>
  <w:style w:type="table" w:styleId="a7">
    <w:name w:val="Table Grid"/>
    <w:basedOn w:val="a1"/>
    <w:uiPriority w:val="39"/>
    <w:rsid w:val="00F443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5E0AC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AC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E0AC9"/>
    <w:rPr>
      <w:rFonts w:ascii="Tahoma" w:eastAsia="Times New Roman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B0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eha.co.il" TargetMode="External"/><Relationship Id="rId1" Type="http://schemas.openxmlformats.org/officeDocument/2006/relationships/hyperlink" Target="http://www.geha.co.il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DDB1D7F937EE842BED999AC845931FB" ma:contentTypeVersion="68" ma:contentTypeDescription="צור מסמך חדש." ma:contentTypeScope="" ma:versionID="6ae457cdf118422ab083a3fc8587da09">
  <xsd:schema xmlns:xsd="http://www.w3.org/2001/XMLSchema" xmlns:xs="http://www.w3.org/2001/XMLSchema" xmlns:p="http://schemas.microsoft.com/office/2006/metadata/properties" xmlns:ns1="http://schemas.microsoft.com/sharepoint/v3" xmlns:ns2="1cd0af90-0e08-4876-a45a-c85092856feb" xmlns:ns3="bac9e52e-f3b9-4992-a322-c935778e6e17" targetNamespace="http://schemas.microsoft.com/office/2006/metadata/properties" ma:root="true" ma:fieldsID="507dbd791b5f3f67896c629046105331" ns1:_="" ns2:_="" ns3:_="">
    <xsd:import namespace="http://schemas.microsoft.com/sharepoint/v3"/>
    <xsd:import namespace="1cd0af90-0e08-4876-a45a-c85092856feb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0af90-0e08-4876-a45a-c85092856feb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TagsTaxHTField0 xmlns="1cd0af90-0e08-4876-a45a-c85092856feb">
      <Terms xmlns="http://schemas.microsoft.com/office/infopath/2007/PartnerControls"/>
    </KeywordTagsTaxHTField0>
    <TaxCatchAll xmlns="bac9e52e-f3b9-4992-a322-c935778e6e17"/>
    <RefinerTagsTaxHTField0 xmlns="1cd0af90-0e08-4876-a45a-c85092856feb">
      <Terms xmlns="http://schemas.microsoft.com/office/infopath/2007/PartnerControls"/>
    </RefinerTagsTaxHTField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100D60-3CFB-4222-B18B-530FE461403C}"/>
</file>

<file path=customXml/itemProps2.xml><?xml version="1.0" encoding="utf-8"?>
<ds:datastoreItem xmlns:ds="http://schemas.openxmlformats.org/officeDocument/2006/customXml" ds:itemID="{3220435E-DAC8-487B-8E4C-B07AAC038F9E}"/>
</file>

<file path=customXml/itemProps3.xml><?xml version="1.0" encoding="utf-8"?>
<ds:datastoreItem xmlns:ds="http://schemas.openxmlformats.org/officeDocument/2006/customXml" ds:itemID="{C35C255F-B4D7-40F1-A705-9C2929C84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טל - שיווק</dc:creator>
  <cp:keywords/>
  <dc:description/>
  <cp:lastModifiedBy>שלומית-צביה ויזנר</cp:lastModifiedBy>
  <cp:revision>2</cp:revision>
  <cp:lastPrinted>2023-09-20T10:03:00Z</cp:lastPrinted>
  <dcterms:created xsi:type="dcterms:W3CDTF">2023-10-18T07:32:00Z</dcterms:created>
  <dcterms:modified xsi:type="dcterms:W3CDTF">2023-10-18T07:32:00Z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0x0101007DDB1D7F937EE842BED999AC845931FB</vt:lpwstr>
  </property>
</Properties>
</file>